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P68B1DB1-BodyText1"/>
        <w:ind w:left="6500"/>
        <w:rPr>
          <w:rFonts w:ascii="Times New Roman"/>
          <w:b w:val="0"/>
          <w:sz w:val="20"/>
        </w:rPr>
      </w:pPr>
      <w:r>
        <w:pict>
          <v:group style="width:196pt;height:35.9pt;mso-position-horizontal-relative:char;mso-position-vertical-relative:line" coordorigin="0,0" coordsize="3920,718">
            <v:shape style="position:absolute;left:1094;top:62;width:438;height:338" coordorigin="1095,63" coordsize="438,338" path="m1457,400l1377,400,1437,139,1311,400,1241,400,1232,135,1175,400,1095,400,1170,63,1295,63,1301,283,1406,63,1532,63,1457,400xe" filled="true" fillcolor="#0d2b52" stroked="false">
              <v:path arrowok="t"/>
              <v:fill type="solid"/>
            </v:shape>
            <v:shape style="position:absolute;left:1492;top:113;width:287;height:287" type="#_x0000_t75" stroked="false">
              <v:imagedata r:id="rId5" o:title=""/>
            </v:shape>
            <v:shape style="position:absolute;left:1809;top:113;width:296;height:287" type="#_x0000_t75" stroked="false">
              <v:imagedata r:id="rId6" o:title=""/>
            </v:shape>
            <v:shape style="position:absolute;left:2141;top:105;width:577;height:302" type="#_x0000_t75" stroked="false">
              <v:imagedata r:id="rId7" o:title=""/>
            </v:shape>
            <v:shape style="position:absolute;left:354;top:0;width:3566;height:468" coordorigin="354,0" coordsize="3566,468" path="m969,467l592,0,577,0,354,271,584,271,743,467,969,467xm3065,63l2800,63,2785,129,2876,129,2815,400,2900,400,2960,129,3047,129,3065,63xm3310,113l3103,113,3037,400,3265,400,3277,345,3120,345,3136,276,3268,276,3279,224,3148,224,3160,169,3297,169,3310,113xm3605,187l3600,175,3595,164,3589,153,3581,143,3562,128,3539,116,3512,108,3483,106,3414,121,3365,161,3336,216,3327,274,3339,336,3369,378,3411,401,3456,408,3501,400,3536,383,3561,360,3578,339,3581,334,3582,329,3585,325,3525,291,3519,303,3513,315,3504,326,3492,336,3482,343,3470,348,3458,348,3438,344,3421,331,3408,308,3403,273,3409,233,3425,197,3451,171,3485,161,3508,166,3523,178,3532,191,3537,202,3605,187xm3920,113l3854,113,3830,218,3723,218,3747,113,3675,113,3611,400,3681,400,3710,273,3818,273,3788,400,3860,400,3889,273,3901,218,3920,134,3920,113xe" filled="true" fillcolor="#0d2b52" stroked="false">
              <v:path arrowok="t"/>
              <v:fill type="solid"/>
            </v:shape>
            <v:shape style="position:absolute;left:0;top:329;width:1171;height:388" coordorigin="0,329" coordsize="1171,388" path="m1170,717l0,717,315,329,535,329,695,526,1015,526,1170,717xe" filled="true" fillcolor="#ed2824" stroked="false">
              <v:path arrowok="t"/>
              <v:fill type="solid"/>
            </v:shape>
            <v:rect style="position:absolute;left:1093;top:470;width:2805;height:51" filled="true" fillcolor="#0d2b52" stroked="false">
              <v:fill type="solid"/>
            </v:rect>
          </v:group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  <w:sz w:val="23"/>
        </w:rPr>
      </w:pPr>
    </w:p>
    <w:p>
      <w:pPr>
        <w:pStyle w:val="BodyText"/>
        <w:spacing w:before="44"/>
        <w:ind w:left="3266" w:right="2946"/>
        <w:jc w:val="center"/>
      </w:pPr>
      <w:r>
        <w:drawing>
          <wp:anchor distT="0" distB="0" distL="0" distR="0" allowOverlap="1" layoutInCell="1" locked="0" behindDoc="1" simplePos="0" relativeHeight="487517184">
            <wp:simplePos x="0" y="0"/>
            <wp:positionH relativeFrom="page">
              <wp:posOffset>5200462</wp:posOffset>
            </wp:positionH>
            <wp:positionV relativeFrom="paragraph">
              <wp:posOffset>-1141129</wp:posOffset>
            </wp:positionV>
            <wp:extent cx="186671" cy="70675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7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28.410339pt;margin-top:-89.852699pt;width:29pt;height:5.6pt;mso-position-horizontal-relative:page;mso-position-vertical-relative:paragraph;z-index:-15798784" coordorigin="8568,-1797" coordsize="580,112">
            <v:shape style="position:absolute;left:8568;top:-1798;width:103;height:111" type="#_x0000_t75" stroked="false">
              <v:imagedata r:id="rId9" o:title=""/>
            </v:shape>
            <v:shape style="position:absolute;left:8706;top:-1798;width:286;height:112" type="#_x0000_t75" stroked="false">
              <v:imagedata r:id="rId10" o:title=""/>
            </v:shape>
            <v:shape style="position:absolute;left:9024;top:-1798;width:124;height:111" type="#_x0000_t75" stroked="false">
              <v:imagedata r:id="rId11" o:title=""/>
            </v:shape>
            <w10:wrap type="none"/>
          </v:group>
        </w:pict>
      </w:r>
      <w:r>
        <w:drawing>
          <wp:anchor distT="0" distB="0" distL="0" distR="0" allowOverlap="1" layoutInCell="1" locked="0" behindDoc="1" simplePos="0" relativeHeight="487518208">
            <wp:simplePos x="0" y="0"/>
            <wp:positionH relativeFrom="page">
              <wp:posOffset>5869041</wp:posOffset>
            </wp:positionH>
            <wp:positionV relativeFrom="paragraph">
              <wp:posOffset>-1141116</wp:posOffset>
            </wp:positionV>
            <wp:extent cx="330996" cy="70675"/>
            <wp:effectExtent l="0" t="0" r="0" b="0"/>
            <wp:wrapNone/>
            <wp:docPr id="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92.844147pt;margin-top:-89.928833pt;width:45.6pt;height:5.75pt;mso-position-horizontal-relative:page;mso-position-vertical-relative:paragraph;z-index:-15797760" coordorigin="9857,-1799" coordsize="912,115">
            <v:shape style="position:absolute;left:9856;top:-1798;width:77;height:111" coordorigin="9857,-1797" coordsize="77,111" path="m9930,-1687l9857,-1687,9885,-1797,9905,-1797,9879,-1701,9933,-1701,9930,-1687xe" filled="true" fillcolor="#0d2b52" stroked="false">
              <v:path arrowok="t"/>
              <v:fill type="solid"/>
            </v:shape>
            <v:shape style="position:absolute;left:9972;top:-1799;width:128;height:114" type="#_x0000_t75" stroked="false">
              <v:imagedata r:id="rId13" o:title=""/>
            </v:shape>
            <v:shape style="position:absolute;left:10133;top:-1799;width:121;height:115" type="#_x0000_t75" stroked="false">
              <v:imagedata r:id="rId14" o:title=""/>
            </v:shape>
            <v:shape style="position:absolute;left:10284;top:-1799;width:484;height:115" type="#_x0000_t75" stroked="false">
              <v:imagedata r:id="rId15" o:title=""/>
            </v:shape>
            <w10:wrap type="none"/>
          </v:group>
        </w:pict>
        <w:t xml:space="preserve">符合IATA UN 38.3锂电池测试总结的声明MadgeTech项目编号</w:t>
      </w:r>
      <w:r>
        <w:t>900036-00</w:t>
      </w:r>
    </w:p>
    <w:p>
      <w:pPr>
        <w:spacing w:line="267" w:lineRule="exact" w:before="0"/>
        <w:ind w:left="4850" w:right="4531" w:firstLine="0"/>
        <w:jc w:val="center"/>
        <w:rPr>
          <w:sz w:val="22"/>
        </w:rPr>
      </w:pPr>
      <w:r>
        <w:pict>
          <v:rect style="position:absolute;margin-left:113.639999pt;margin-top:130.538757pt;width:122.76pt;height:.600006pt;mso-position-horizontal-relative:page;mso-position-vertical-relative:paragraph;z-index:-15797248" filled="true" fillcolor="#0563c1" stroked="false">
            <v:fill type="solid"/>
            <w10:wrap type="none"/>
          </v:rect>
        </w:pict>
        <w:t>2019年12月27日</w:t>
      </w:r>
    </w:p>
    <w:p>
      <w:pPr>
        <w:spacing w:line="240" w:lineRule="auto" w:before="1" w:after="0"/>
        <w:rPr>
          <w:sz w:val="24"/>
        </w:rPr>
      </w:pPr>
    </w:p>
    <w:tbl>
      <w:tblPr>
        <w:tblW w:w="0" w:type="auto"/>
        <w:jc w:val="left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292" w:hRule="atLeast"/>
        </w:trPr>
        <w:tc>
          <w:tcPr>
            <w:tcW w:w="9350" w:type="dxa"/>
          </w:tcPr>
          <w:p>
            <w:pPr>
              <w:pStyle w:val="P68B1DB1-TableParagraph2"/>
              <w:spacing w:line="272" w:lineRule="exact"/>
              <w:ind w:left="107"/>
              <w:rPr>
                <w:b/>
                <w:sz w:val="24"/>
              </w:rPr>
            </w:pPr>
            <w:r>
              <w:t>电池制造商</w:t>
            </w:r>
          </w:p>
        </w:tc>
      </w:tr>
      <w:tr>
        <w:trPr>
          <w:trHeight w:val="244" w:hRule="atLeast"/>
        </w:trPr>
        <w:tc>
          <w:tcPr>
            <w:tcW w:w="9350" w:type="dxa"/>
          </w:tcPr>
          <w:p>
            <w:pPr>
              <w:pStyle w:val="P68B1DB1-TableParagraph3"/>
              <w:spacing w:line="223" w:lineRule="exact" w:before="1"/>
              <w:rPr>
                <w:sz w:val="20"/>
              </w:rPr>
            </w:pPr>
            <w:r>
              <w:t>MadgeTech的机密和专有信息</w:t>
            </w:r>
          </w:p>
        </w:tc>
      </w:tr>
      <w:tr>
        <w:trPr>
          <w:trHeight w:val="1806" w:hRule="atLeast"/>
        </w:trPr>
        <w:tc>
          <w:tcPr>
            <w:tcW w:w="9350" w:type="dxa"/>
          </w:tcPr>
          <w:p>
            <w:pPr>
              <w:pStyle w:val="P68B1DB1-TableParagraph2"/>
              <w:spacing w:line="293" w:lineRule="exact" w:before="1"/>
              <w:ind w:left="107"/>
              <w:rPr>
                <w:b/>
                <w:sz w:val="24"/>
              </w:rPr>
            </w:pPr>
            <w:r>
              <w:t>产品制造商：</w:t>
            </w:r>
          </w:p>
          <w:p>
            <w:pPr>
              <w:pStyle w:val="P68B1DB1-TableParagraph3"/>
              <w:ind w:right="7173"/>
              <w:rPr>
                <w:sz w:val="20"/>
              </w:rPr>
            </w:pPr>
            <w:r>
              <w:t>MadgeTech公司</w:t>
            </w:r>
          </w:p>
          <w:p>
            <w:pPr>
              <w:pStyle w:val="P68B1DB1-TableParagraph3"/>
              <w:spacing w:before="1"/>
              <w:ind w:right="7173"/>
              <w:rPr>
                <w:sz w:val="20"/>
              </w:rPr>
            </w:pPr>
            <w:r>
              <w:t>华纳路</w:t>
            </w:r>
          </w:p>
          <w:p>
            <w:pPr>
              <w:pStyle w:val="P68B1DB1-TableParagraph3"/>
              <w:spacing w:before="1"/>
              <w:ind w:right="6611"/>
              <w:rPr>
                <w:sz w:val="20"/>
              </w:rPr>
            </w:pPr>
            <w:r>
              <w:t xml:space="preserve">华纳，NH 03278美国603-456-2011</w:t>
            </w:r>
          </w:p>
          <w:p>
            <w:pPr>
              <w:pStyle w:val="P68B1DB1-TableParagraph4"/>
              <w:spacing w:line="243" w:lineRule="exact"/>
              <w:rPr>
                <w:sz w:val="20"/>
              </w:rPr>
            </w:pPr>
            <w:hyperlink r:id="rId16">
              <w:r>
                <w:t>information@madgetech.com</w:t>
              </w:r>
            </w:hyperlink>
          </w:p>
        </w:tc>
      </w:tr>
      <w:tr>
        <w:trPr>
          <w:trHeight w:val="294" w:hRule="atLeast"/>
        </w:trPr>
        <w:tc>
          <w:tcPr>
            <w:tcW w:w="9350" w:type="dxa"/>
          </w:tcPr>
          <w:p>
            <w:pPr>
              <w:pStyle w:val="P68B1DB1-TableParagraph2"/>
              <w:spacing w:line="275" w:lineRule="exact"/>
              <w:ind w:left="107"/>
              <w:rPr>
                <w:b/>
                <w:sz w:val="24"/>
              </w:rPr>
            </w:pPr>
            <w:r>
              <w:t>UN38.3测试实验室</w:t>
            </w:r>
          </w:p>
        </w:tc>
      </w:tr>
      <w:tr>
        <w:trPr>
          <w:trHeight w:val="534" w:hRule="atLeast"/>
        </w:trPr>
        <w:tc>
          <w:tcPr>
            <w:tcW w:w="9350" w:type="dxa"/>
          </w:tcPr>
          <w:p>
            <w:pPr>
              <w:pStyle w:val="P68B1DB1-TableParagraph3"/>
              <w:spacing w:line="243" w:lineRule="exact"/>
              <w:rPr>
                <w:sz w:val="20"/>
              </w:rPr>
            </w:pPr>
            <w:r>
              <w:t>松下电器能源设备事业部</w:t>
            </w:r>
          </w:p>
        </w:tc>
      </w:tr>
      <w:tr>
        <w:trPr>
          <w:trHeight w:val="294" w:hRule="atLeast"/>
        </w:trPr>
        <w:tc>
          <w:tcPr>
            <w:tcW w:w="9350" w:type="dxa"/>
          </w:tcPr>
          <w:p>
            <w:pPr>
              <w:pStyle w:val="P68B1DB1-TableParagraph2"/>
              <w:spacing w:line="273" w:lineRule="exact" w:before="1"/>
              <w:ind w:left="107"/>
              <w:rPr>
                <w:b/>
                <w:sz w:val="24"/>
              </w:rPr>
            </w:pPr>
            <w:r>
              <w:t>试验报告编号</w:t>
            </w:r>
          </w:p>
        </w:tc>
      </w:tr>
      <w:tr>
        <w:trPr>
          <w:trHeight w:val="486" w:hRule="atLeast"/>
        </w:trPr>
        <w:tc>
          <w:tcPr>
            <w:tcW w:w="9350" w:type="dxa"/>
          </w:tcPr>
          <w:p>
            <w:pPr>
              <w:pStyle w:val="P68B1DB1-TableParagraph3"/>
              <w:spacing w:before="1"/>
              <w:rPr>
                <w:sz w:val="20"/>
              </w:rPr>
            </w:pPr>
            <w:r>
              <w:t xml:space="preserve">CR 2032 -002</w:t>
            </w:r>
          </w:p>
        </w:tc>
      </w:tr>
      <w:tr>
        <w:trPr>
          <w:trHeight w:val="294" w:hRule="atLeast"/>
        </w:trPr>
        <w:tc>
          <w:tcPr>
            <w:tcW w:w="9350" w:type="dxa"/>
          </w:tcPr>
          <w:p>
            <w:pPr>
              <w:pStyle w:val="P68B1DB1-TableParagraph2"/>
              <w:spacing w:line="275" w:lineRule="exact"/>
              <w:ind w:left="107"/>
              <w:rPr>
                <w:b/>
                <w:sz w:val="24"/>
              </w:rPr>
            </w:pPr>
            <w:r>
              <w:t>试验报告</w:t>
            </w:r>
          </w:p>
        </w:tc>
      </w:tr>
      <w:tr>
        <w:trPr>
          <w:trHeight w:val="537" w:hRule="atLeast"/>
        </w:trPr>
        <w:tc>
          <w:tcPr>
            <w:tcW w:w="9350" w:type="dxa"/>
          </w:tcPr>
          <w:p>
            <w:pPr>
              <w:pStyle w:val="P68B1DB1-TableParagraph3"/>
              <w:spacing w:line="243" w:lineRule="exact"/>
              <w:rPr>
                <w:sz w:val="20"/>
              </w:rPr>
            </w:pPr>
            <w:r>
              <w:t>1/1/2019</w:t>
            </w:r>
          </w:p>
        </w:tc>
      </w:tr>
      <w:tr>
        <w:trPr>
          <w:trHeight w:val="292" w:hRule="atLeast"/>
        </w:trPr>
        <w:tc>
          <w:tcPr>
            <w:tcW w:w="9350" w:type="dxa"/>
          </w:tcPr>
          <w:p>
            <w:pPr>
              <w:pStyle w:val="P68B1DB1-TableParagraph2"/>
              <w:spacing w:line="272" w:lineRule="exact"/>
              <w:ind w:left="107"/>
              <w:rPr>
                <w:b/>
                <w:sz w:val="24"/>
              </w:rPr>
            </w:pPr>
            <w:r>
              <w:t>电池或蓄电池</w:t>
            </w:r>
          </w:p>
        </w:tc>
      </w:tr>
      <w:tr>
        <w:trPr>
          <w:trHeight w:val="731" w:hRule="atLeast"/>
        </w:trPr>
        <w:tc>
          <w:tcPr>
            <w:tcW w:w="9350" w:type="dxa"/>
          </w:tcPr>
          <w:p>
            <w:pPr>
              <w:pStyle w:val="P68B1DB1-TableParagraph3"/>
              <w:spacing w:before="1"/>
              <w:rPr>
                <w:sz w:val="20"/>
              </w:rPr>
            </w:pPr>
            <w:r>
              <w:t xml:space="preserve">CR2032一次，3.0V锂金属电池，纽扣，单电池。每节电池的锂含量= 0.07克，225 mAh</w:t>
            </w:r>
          </w:p>
        </w:tc>
      </w:tr>
      <w:tr>
        <w:trPr>
          <w:trHeight w:val="292" w:hRule="atLeast"/>
        </w:trPr>
        <w:tc>
          <w:tcPr>
            <w:tcW w:w="9350" w:type="dxa"/>
          </w:tcPr>
          <w:p>
            <w:pPr>
              <w:pStyle w:val="P68B1DB1-TableParagraph2"/>
              <w:spacing w:line="272" w:lineRule="exact"/>
              <w:ind w:left="107"/>
              <w:rPr>
                <w:b/>
                <w:sz w:val="24"/>
              </w:rPr>
            </w:pPr>
            <w:r>
              <w:t>UN38.3已执行并成功通过的</w:t>
            </w:r>
          </w:p>
        </w:tc>
      </w:tr>
      <w:tr>
        <w:trPr>
          <w:trHeight w:val="489" w:hRule="atLeast"/>
        </w:trPr>
        <w:tc>
          <w:tcPr>
            <w:tcW w:w="9350" w:type="dxa"/>
          </w:tcPr>
          <w:p>
            <w:pPr>
              <w:pStyle w:val="P68B1DB1-TableParagraph3"/>
              <w:spacing w:before="1"/>
              <w:rPr>
                <w:sz w:val="20"/>
              </w:rPr>
            </w:pPr>
            <w:r>
              <w:t>T.1、T.2、T.3、T.4、T.5、T.6和T.8（注T.7不适用）</w:t>
            </w:r>
          </w:p>
        </w:tc>
      </w:tr>
      <w:tr>
        <w:trPr>
          <w:trHeight w:val="292" w:hRule="atLeast"/>
        </w:trPr>
        <w:tc>
          <w:tcPr>
            <w:tcW w:w="9350" w:type="dxa"/>
          </w:tcPr>
          <w:p>
            <w:pPr>
              <w:pStyle w:val="P68B1DB1-TableParagraph2"/>
              <w:spacing w:line="272" w:lineRule="exact"/>
              <w:ind w:left="107"/>
              <w:rPr>
                <w:b/>
                <w:sz w:val="24"/>
              </w:rPr>
            </w:pPr>
            <w:r>
              <w:t>组装电池测试要求</w:t>
            </w:r>
          </w:p>
        </w:tc>
      </w:tr>
      <w:tr>
        <w:trPr>
          <w:trHeight w:val="489" w:hRule="atLeast"/>
        </w:trPr>
        <w:tc>
          <w:tcPr>
            <w:tcW w:w="9350" w:type="dxa"/>
          </w:tcPr>
          <w:p>
            <w:pPr>
              <w:pStyle w:val="P68B1DB1-TableParagraph3"/>
              <w:spacing w:before="1"/>
              <w:rPr>
                <w:sz w:val="20"/>
              </w:rPr>
            </w:pPr>
            <w:r>
              <w:t>不适用</w:t>
            </w:r>
          </w:p>
        </w:tc>
      </w:tr>
      <w:tr>
        <w:trPr>
          <w:trHeight w:val="292" w:hRule="atLeast"/>
        </w:trPr>
        <w:tc>
          <w:tcPr>
            <w:tcW w:w="9350" w:type="dxa"/>
          </w:tcPr>
          <w:p>
            <w:pPr>
              <w:pStyle w:val="P68B1DB1-TableParagraph2"/>
              <w:spacing w:line="272" w:lineRule="exact"/>
              <w:ind w:left="107"/>
              <w:rPr>
                <w:b/>
                <w:sz w:val="24"/>
              </w:rPr>
            </w:pPr>
            <w:r>
              <w:t>《联合国试验和标准手册》</w:t>
            </w:r>
          </w:p>
        </w:tc>
      </w:tr>
      <w:tr>
        <w:trPr>
          <w:trHeight w:val="537" w:hRule="atLeast"/>
        </w:trPr>
        <w:tc>
          <w:tcPr>
            <w:tcW w:w="9350" w:type="dxa"/>
          </w:tcPr>
          <w:p>
            <w:pPr>
              <w:pStyle w:val="P68B1DB1-TableParagraph3"/>
              <w:spacing w:before="1"/>
              <w:rPr>
                <w:sz w:val="20"/>
              </w:rPr>
            </w:pPr>
            <w:r>
              <w:t>ST/SG/AC.10/11/Rev.5</w:t>
            </w:r>
          </w:p>
        </w:tc>
      </w:tr>
      <w:tr>
        <w:trPr>
          <w:trHeight w:val="292" w:hRule="atLeast"/>
        </w:trPr>
        <w:tc>
          <w:tcPr>
            <w:tcW w:w="9350" w:type="dxa"/>
          </w:tcPr>
          <w:p>
            <w:pPr>
              <w:pStyle w:val="P68B1DB1-TableParagraph2"/>
              <w:spacing w:line="272" w:lineRule="exact"/>
              <w:ind w:left="107"/>
              <w:rPr>
                <w:b/>
                <w:sz w:val="24"/>
              </w:rPr>
            </w:pPr>
            <w:r>
              <w:t>代表MadgeTech，Inc.声明</w:t>
            </w:r>
          </w:p>
        </w:tc>
      </w:tr>
      <w:tr>
        <w:trPr>
          <w:trHeight w:val="935" w:hRule="atLeast"/>
        </w:trPr>
        <w:tc>
          <w:tcPr>
            <w:tcW w:w="9350" w:type="dxa"/>
          </w:tcPr>
          <w:p>
            <w:pPr>
              <w:pStyle w:val="P68B1DB1-TableParagraph3"/>
              <w:ind w:left="828"/>
              <w:rPr>
                <w:sz w:val="20"/>
              </w:rPr>
            </w:pPr>
            <w:r>
              <w:drawing>
                <wp:inline distT="0" distB="0" distL="0" distR="0">
                  <wp:extent cx="1428527" cy="430053"/>
                  <wp:effectExtent l="0" t="0" r="0" b="0"/>
                  <wp:docPr id="5" name="image12.jpeg" descr="A picture containing object  Description automatically generated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527" cy="43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P68B1DB1-TableParagraph3"/>
              <w:spacing w:line="223" w:lineRule="exact" w:before="13"/>
              <w:rPr>
                <w:sz w:val="20"/>
              </w:rPr>
            </w:pPr>
            <w:r>
              <w:t xml:space="preserve">Dianne Moulton，质量经理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before="167"/>
        <w:ind w:left="105" w:right="0" w:firstLine="0"/>
        <w:jc w:val="left"/>
        <w:rPr>
          <w:rFonts w:ascii="Arial" w:hAnsi="Arial"/>
          <w:sz w:val="24"/>
        </w:rPr>
        <w:pStyle w:val="P68B1DB1-Normal5"/>
      </w:pPr>
      <w:r>
        <w:t xml:space="preserve">■电话：+86 755-8420 0058 ■传真：+86 755-2822 5583 ■</w:t>
      </w:r>
      <w:hyperlink r:id="rId18">
        <w:r>
          <w:t>E-mail:sales@eofirm.com</w:t>
        </w:r>
      </w:hyperlink>
      <w:r>
        <w:t xml:space="preserve"> ■</w:t>
      </w:r>
      <w:hyperlink r:id="rId19">
        <w:r>
          <w:t>http://www.eofirm.com</w:t>
        </w:r>
      </w:hyperlink>
    </w:p>
    <w:sectPr>
      <w:type w:val="continuous"/>
      <w:pgSz w:w="12240" w:h="15840"/>
      <w:pgMar w:top="440" w:bottom="280" w:left="3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</w:style>
  <w:style w:styleId="TableParagraph" w:type="paragraph">
    <w:name w:val="Table Paragraph"/>
    <w:basedOn w:val="Normal"/>
    <w:uiPriority w:val="1"/>
    <w:qFormat/>
    <w:pPr>
      <w:ind w:left="827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rFonts w:ascii="Times New Roman"/>
      <w:b w:val="0"/>
      <w:sz w:val="20"/>
    </w:rPr>
  </w:style>
  <w:style w:type="paragraph" w:styleId="P68B1DB1-TableParagraph2">
    <w:name w:val="P68B1DB1-TableParagraph2"/>
    <w:basedOn w:val="TableParagraph"/>
    <w:rPr>
      <w:b/>
      <w:sz w:val="24"/>
    </w:rPr>
  </w:style>
  <w:style w:type="paragraph" w:styleId="P68B1DB1-TableParagraph3">
    <w:name w:val="P68B1DB1-TableParagraph3"/>
    <w:basedOn w:val="TableParagraph"/>
    <w:rPr>
      <w:sz w:val="20"/>
    </w:rPr>
  </w:style>
  <w:style w:type="paragraph" w:styleId="P68B1DB1-TableParagraph4">
    <w:name w:val="P68B1DB1-TableParagraph4"/>
    <w:basedOn w:val="TableParagraph"/>
    <w:rPr>
      <w:color w:val="0563C1"/>
      <w:sz w:val="20"/>
    </w:rPr>
  </w:style>
  <w:style w:type="paragraph" w:styleId="P68B1DB1-Normal5">
    <w:name w:val="P68B1DB1-Normal5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mailto:information@madgetech.com" TargetMode="External"/><Relationship Id="rId17" Type="http://schemas.openxmlformats.org/officeDocument/2006/relationships/image" Target="media/image12.jpeg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米歇尔·利恩哈特</dc:creator>
  <dcterms:created xsi:type="dcterms:W3CDTF">2024-11-18T07:25:38Z</dcterms:created>
  <dcterms:modified xsi:type="dcterms:W3CDTF">2024-11-18T07:25:38Z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2024-11-18T00:00:00Z</vt:filetime>
  </property>
</Properties>
</file>